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10" w:rsidRPr="00633A46" w:rsidRDefault="00B94D5C" w:rsidP="00011A10">
      <w:pPr>
        <w:spacing w:line="240" w:lineRule="atLeast"/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2725988</wp:posOffset>
            </wp:positionH>
            <wp:positionV relativeFrom="paragraph">
              <wp:posOffset>-428776</wp:posOffset>
            </wp:positionV>
            <wp:extent cx="595945" cy="784927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45" cy="78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A10" w:rsidRDefault="00011A10" w:rsidP="00011A10">
      <w:pPr>
        <w:spacing w:line="240" w:lineRule="atLeast"/>
        <w:jc w:val="center"/>
        <w:rPr>
          <w:sz w:val="28"/>
          <w:szCs w:val="28"/>
        </w:rPr>
      </w:pPr>
    </w:p>
    <w:p w:rsidR="00A70E8F" w:rsidRPr="00633A46" w:rsidRDefault="00A70E8F" w:rsidP="00011A10">
      <w:pPr>
        <w:spacing w:line="240" w:lineRule="atLeast"/>
        <w:jc w:val="center"/>
        <w:rPr>
          <w:sz w:val="28"/>
          <w:szCs w:val="28"/>
        </w:rPr>
      </w:pPr>
    </w:p>
    <w:p w:rsidR="00011A10" w:rsidRPr="00633A46" w:rsidRDefault="00011A10" w:rsidP="00011A1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11A10" w:rsidRPr="00633A46" w:rsidRDefault="00A70E8F" w:rsidP="00011A1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КОЛОКОЛЬЦОВСКОГО</w:t>
      </w:r>
      <w:r w:rsidR="00011A10" w:rsidRPr="00633A46">
        <w:rPr>
          <w:sz w:val="28"/>
          <w:szCs w:val="28"/>
        </w:rPr>
        <w:t xml:space="preserve"> МУНИЦИПАЛЬНОГО ОБРАЗОВАНИЯ</w:t>
      </w:r>
    </w:p>
    <w:p w:rsidR="00011A10" w:rsidRPr="00633A46" w:rsidRDefault="00011A10" w:rsidP="00011A10">
      <w:pPr>
        <w:pStyle w:val="a5"/>
        <w:jc w:val="center"/>
        <w:rPr>
          <w:sz w:val="28"/>
          <w:szCs w:val="28"/>
        </w:rPr>
      </w:pPr>
      <w:r w:rsidRPr="00633A46">
        <w:rPr>
          <w:sz w:val="28"/>
          <w:szCs w:val="28"/>
        </w:rPr>
        <w:t>КАЛИНИНСКОГО МУНИЦИПАЛЬНОГО РАЙОНА</w:t>
      </w:r>
    </w:p>
    <w:p w:rsidR="00011A10" w:rsidRDefault="00011A10" w:rsidP="00011A10">
      <w:pPr>
        <w:pStyle w:val="a5"/>
        <w:jc w:val="center"/>
        <w:rPr>
          <w:sz w:val="28"/>
          <w:szCs w:val="28"/>
        </w:rPr>
      </w:pPr>
      <w:r w:rsidRPr="00633A46">
        <w:rPr>
          <w:sz w:val="28"/>
          <w:szCs w:val="28"/>
        </w:rPr>
        <w:t>САРАТОВСКОЙ ОБЛАСТИ</w:t>
      </w:r>
    </w:p>
    <w:p w:rsidR="00011A10" w:rsidRPr="00633A46" w:rsidRDefault="00011A10" w:rsidP="00011A10">
      <w:pPr>
        <w:pStyle w:val="a5"/>
        <w:jc w:val="center"/>
        <w:rPr>
          <w:sz w:val="28"/>
          <w:szCs w:val="28"/>
        </w:rPr>
      </w:pPr>
    </w:p>
    <w:p w:rsidR="00011A10" w:rsidRPr="00633A46" w:rsidRDefault="00011A10" w:rsidP="00011A1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11A10" w:rsidRPr="00633A46" w:rsidRDefault="00011A10" w:rsidP="00011A10">
      <w:pPr>
        <w:pStyle w:val="a5"/>
        <w:jc w:val="center"/>
        <w:rPr>
          <w:sz w:val="28"/>
          <w:szCs w:val="28"/>
        </w:rPr>
      </w:pPr>
    </w:p>
    <w:p w:rsidR="00011A10" w:rsidRPr="00633A46" w:rsidRDefault="00363A6F" w:rsidP="00011A1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21.0</w:t>
      </w:r>
      <w:r w:rsidR="00561F0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11A10" w:rsidRPr="00633A46">
        <w:rPr>
          <w:sz w:val="28"/>
          <w:szCs w:val="28"/>
        </w:rPr>
        <w:t>201</w:t>
      </w:r>
      <w:r w:rsidR="00A55C4F">
        <w:rPr>
          <w:sz w:val="28"/>
          <w:szCs w:val="28"/>
        </w:rPr>
        <w:t>9 г.</w:t>
      </w:r>
      <w:r w:rsidR="00011A10" w:rsidRPr="00633A46">
        <w:rPr>
          <w:sz w:val="28"/>
          <w:szCs w:val="28"/>
        </w:rPr>
        <w:t xml:space="preserve">                                                    </w:t>
      </w:r>
      <w:r w:rsidR="00011A10" w:rsidRPr="00633A46">
        <w:rPr>
          <w:sz w:val="28"/>
          <w:szCs w:val="28"/>
        </w:rPr>
        <w:tab/>
        <w:t xml:space="preserve">                         № </w:t>
      </w:r>
      <w:r w:rsidR="00561F01">
        <w:rPr>
          <w:sz w:val="28"/>
          <w:szCs w:val="28"/>
        </w:rPr>
        <w:t>40</w:t>
      </w:r>
      <w:r w:rsidR="00A55C4F">
        <w:rPr>
          <w:sz w:val="28"/>
          <w:szCs w:val="28"/>
        </w:rPr>
        <w:t xml:space="preserve"> </w:t>
      </w:r>
      <w:r w:rsidR="00C80B11">
        <w:rPr>
          <w:sz w:val="28"/>
          <w:szCs w:val="28"/>
        </w:rPr>
        <w:t>-</w:t>
      </w:r>
      <w:r w:rsidR="00A55C4F">
        <w:rPr>
          <w:sz w:val="28"/>
          <w:szCs w:val="28"/>
        </w:rPr>
        <w:t xml:space="preserve"> </w:t>
      </w:r>
      <w:proofErr w:type="gramStart"/>
      <w:r w:rsidR="00C80B11">
        <w:rPr>
          <w:sz w:val="28"/>
          <w:szCs w:val="28"/>
        </w:rPr>
        <w:t>П</w:t>
      </w:r>
      <w:proofErr w:type="gramEnd"/>
    </w:p>
    <w:p w:rsidR="00011A10" w:rsidRPr="00B36352" w:rsidRDefault="00011A10" w:rsidP="00011A10">
      <w:pPr>
        <w:pStyle w:val="a5"/>
        <w:jc w:val="center"/>
        <w:rPr>
          <w:sz w:val="28"/>
          <w:szCs w:val="28"/>
        </w:rPr>
      </w:pPr>
      <w:r w:rsidRPr="00633A46">
        <w:rPr>
          <w:sz w:val="20"/>
          <w:szCs w:val="20"/>
        </w:rPr>
        <w:t>с. Свердлово</w:t>
      </w:r>
    </w:p>
    <w:p w:rsidR="00011A10" w:rsidRDefault="00011A10" w:rsidP="00011A10">
      <w:pPr>
        <w:pStyle w:val="Default"/>
      </w:pPr>
    </w:p>
    <w:p w:rsidR="00B94D5C" w:rsidRDefault="00A9696C" w:rsidP="00A9696C">
      <w:pPr>
        <w:pStyle w:val="a5"/>
        <w:jc w:val="center"/>
        <w:rPr>
          <w:b/>
        </w:rPr>
      </w:pPr>
      <w:r w:rsidRPr="00A9696C">
        <w:rPr>
          <w:b/>
        </w:rPr>
        <w:t xml:space="preserve">Об установлении требований к договорам об участии </w:t>
      </w:r>
      <w:r w:rsidR="00A70E8F">
        <w:rPr>
          <w:b/>
        </w:rPr>
        <w:t>Колокольцовского</w:t>
      </w:r>
      <w:r w:rsidRPr="00A9696C">
        <w:rPr>
          <w:b/>
        </w:rPr>
        <w:t xml:space="preserve"> муниципального образования Калининского муниципального района Саратовской области в собственности субъекта инвестиций, заключенным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местного бюджета, за исключением бюджетных инвестиций в объекты капитального строительства и (или) </w:t>
      </w:r>
    </w:p>
    <w:p w:rsidR="00B53134" w:rsidRDefault="00A9696C" w:rsidP="00A9696C">
      <w:pPr>
        <w:pStyle w:val="a5"/>
        <w:jc w:val="center"/>
        <w:rPr>
          <w:b/>
        </w:rPr>
      </w:pPr>
      <w:r w:rsidRPr="00A9696C">
        <w:rPr>
          <w:b/>
        </w:rPr>
        <w:t>на приобретение объектов недвижимого имущества</w:t>
      </w:r>
    </w:p>
    <w:p w:rsidR="00A9696C" w:rsidRDefault="00A9696C" w:rsidP="00A9696C">
      <w:pPr>
        <w:pStyle w:val="a5"/>
        <w:jc w:val="both"/>
        <w:rPr>
          <w:b/>
        </w:rPr>
      </w:pPr>
    </w:p>
    <w:p w:rsidR="00A9696C" w:rsidRDefault="00A9696C" w:rsidP="00B94D5C">
      <w:pPr>
        <w:pStyle w:val="a5"/>
        <w:ind w:firstLine="567"/>
        <w:jc w:val="both"/>
      </w:pPr>
      <w:r>
        <w:t xml:space="preserve">В соответствии с пунктом 3 статьи 80 Бюджетного кодекса Российской Федерации, Уставом </w:t>
      </w:r>
      <w:r w:rsidR="00A70E8F">
        <w:t>Колокольцовского</w:t>
      </w:r>
      <w:r>
        <w:t xml:space="preserve"> муниципального образования Калининского муниципального района Саратовской области</w:t>
      </w:r>
      <w:r w:rsidR="00474936">
        <w:t xml:space="preserve">, администрация </w:t>
      </w:r>
      <w:r w:rsidR="00A70E8F">
        <w:t>Колокольцовского</w:t>
      </w:r>
      <w:r w:rsidR="00474936">
        <w:t xml:space="preserve"> муниципального образования</w:t>
      </w:r>
    </w:p>
    <w:p w:rsidR="00B94D5C" w:rsidRDefault="00B94D5C" w:rsidP="00B94D5C">
      <w:pPr>
        <w:pStyle w:val="a5"/>
        <w:ind w:firstLine="567"/>
        <w:jc w:val="both"/>
      </w:pPr>
    </w:p>
    <w:p w:rsidR="00A9696C" w:rsidRDefault="00A9696C" w:rsidP="00B94D5C">
      <w:pPr>
        <w:pStyle w:val="a5"/>
        <w:ind w:firstLine="567"/>
        <w:jc w:val="both"/>
      </w:pPr>
      <w:r>
        <w:t>ПОСТАНОВЛЯ</w:t>
      </w:r>
      <w:r w:rsidR="00474936">
        <w:t>ЕТ</w:t>
      </w:r>
      <w:r>
        <w:t>:</w:t>
      </w:r>
    </w:p>
    <w:p w:rsidR="00A9696C" w:rsidRDefault="00A9696C" w:rsidP="00B94D5C">
      <w:pPr>
        <w:pStyle w:val="a5"/>
        <w:ind w:firstLine="567"/>
        <w:jc w:val="both"/>
      </w:pPr>
      <w:r>
        <w:t xml:space="preserve">1. </w:t>
      </w:r>
      <w:proofErr w:type="gramStart"/>
      <w:r>
        <w:t xml:space="preserve">Установить Требования к договорам об участии </w:t>
      </w:r>
      <w:r w:rsidR="00A70E8F">
        <w:t>Колокольцовского</w:t>
      </w:r>
      <w:r>
        <w:t xml:space="preserve"> муниципального образования Калининского муниципального района Саратовской области в собственности субъекта инвестиций, заключенным в связи с предоставлением бюджетных инвестиций юридическим лицам, не являющимся государственными или муниципальными учреждениями </w:t>
      </w:r>
      <w:r w:rsidR="00CD03AB">
        <w:t>и государственными или муниципальными унитарными предприятиями, за счет средств местного бюджета, за исключением бюджетных инвестиций в объекты капитального строительства и (или) на приобретение объектов недвижимого имущества, согласно</w:t>
      </w:r>
      <w:proofErr w:type="gramEnd"/>
      <w:r w:rsidR="00CD03AB">
        <w:t xml:space="preserve"> приложению.</w:t>
      </w:r>
    </w:p>
    <w:p w:rsidR="00CD03AB" w:rsidRDefault="00CD03AB" w:rsidP="00B94D5C">
      <w:pPr>
        <w:pStyle w:val="a5"/>
        <w:ind w:firstLine="567"/>
        <w:jc w:val="both"/>
      </w:pPr>
      <w:r>
        <w:t xml:space="preserve">2. </w:t>
      </w:r>
      <w:proofErr w:type="gramStart"/>
      <w:r>
        <w:t>Установить, что договор об участии</w:t>
      </w:r>
      <w:r w:rsidRPr="00CD03AB">
        <w:t xml:space="preserve"> </w:t>
      </w:r>
      <w:r w:rsidR="00A70E8F">
        <w:t>Колокольцовского</w:t>
      </w:r>
      <w:r>
        <w:t xml:space="preserve"> муниципального образования Калининского муниципального района Саратовской области в собственности субъекта инвестиций</w:t>
      </w:r>
      <w:r w:rsidRPr="00CD03AB">
        <w:t xml:space="preserve"> </w:t>
      </w:r>
      <w:r>
        <w:t>в связи с предоставлением за счет средств местного бюджета бюджетных инвестиций юридическому лицу, не являющемуся государственными или муниципальными учреждениями и государственными или муниципальными унитарными предприятиями,</w:t>
      </w:r>
      <w:r w:rsidRPr="00CD03AB">
        <w:t xml:space="preserve"> </w:t>
      </w:r>
      <w:r>
        <w:t>за исключением бюджетных инвестиций в объекты капитального строительства и (или) на приобретение объектов недвижимого имущества, заключает главный распорядитель</w:t>
      </w:r>
      <w:proofErr w:type="gramEnd"/>
      <w:r>
        <w:t xml:space="preserve"> бюджетных средств, </w:t>
      </w:r>
      <w:proofErr w:type="gramStart"/>
      <w:r>
        <w:t>предоставляющий</w:t>
      </w:r>
      <w:proofErr w:type="gramEnd"/>
      <w:r>
        <w:t xml:space="preserve"> такие бюджетные инвестиции указанному юридическому лицу.</w:t>
      </w:r>
    </w:p>
    <w:p w:rsidR="00610041" w:rsidRPr="00610041" w:rsidRDefault="00610041" w:rsidP="00B94D5C">
      <w:pPr>
        <w:ind w:firstLine="567"/>
        <w:jc w:val="both"/>
      </w:pPr>
      <w:r>
        <w:t>3</w:t>
      </w:r>
      <w:r w:rsidRPr="00610041">
        <w:t>. Настоящее постановление вступает в силу со дня его официального опубликования (обнародования).</w:t>
      </w:r>
    </w:p>
    <w:p w:rsidR="00610041" w:rsidRPr="00610041" w:rsidRDefault="00610041" w:rsidP="00B94D5C">
      <w:pPr>
        <w:ind w:firstLine="567"/>
        <w:jc w:val="both"/>
      </w:pPr>
      <w:r>
        <w:t>4</w:t>
      </w:r>
      <w:r w:rsidRPr="00610041">
        <w:t xml:space="preserve">. </w:t>
      </w:r>
      <w:proofErr w:type="gramStart"/>
      <w:r w:rsidRPr="00610041">
        <w:t>Контроль за</w:t>
      </w:r>
      <w:proofErr w:type="gramEnd"/>
      <w:r w:rsidRPr="00610041">
        <w:t xml:space="preserve"> исполнением настоящего постановления оставляю за собой.</w:t>
      </w:r>
    </w:p>
    <w:p w:rsidR="00610041" w:rsidRDefault="00610041" w:rsidP="00B94D5C">
      <w:pPr>
        <w:pStyle w:val="a5"/>
        <w:ind w:firstLine="567"/>
        <w:jc w:val="both"/>
      </w:pPr>
      <w:r>
        <w:t>5</w:t>
      </w:r>
      <w:r w:rsidRPr="00610041">
        <w:t xml:space="preserve">. Настоящее постановление вступает в силу </w:t>
      </w:r>
      <w:r>
        <w:t>со дня его подписания</w:t>
      </w:r>
    </w:p>
    <w:p w:rsidR="00610041" w:rsidRDefault="00610041" w:rsidP="00B94D5C">
      <w:pPr>
        <w:pStyle w:val="a5"/>
        <w:ind w:firstLine="567"/>
        <w:jc w:val="both"/>
      </w:pPr>
    </w:p>
    <w:p w:rsidR="00B94D5C" w:rsidRDefault="00B94D5C" w:rsidP="00B94D5C">
      <w:pPr>
        <w:pStyle w:val="a5"/>
        <w:ind w:firstLine="567"/>
        <w:jc w:val="both"/>
      </w:pPr>
    </w:p>
    <w:p w:rsidR="00610041" w:rsidRDefault="00610041" w:rsidP="00B94D5C">
      <w:pPr>
        <w:pStyle w:val="a5"/>
        <w:ind w:firstLine="567"/>
        <w:jc w:val="both"/>
      </w:pPr>
      <w:r>
        <w:t>Глава администрации</w:t>
      </w:r>
    </w:p>
    <w:p w:rsidR="00610041" w:rsidRDefault="00A70E8F" w:rsidP="00B94D5C">
      <w:pPr>
        <w:pStyle w:val="a5"/>
        <w:ind w:firstLine="567"/>
        <w:jc w:val="both"/>
      </w:pPr>
      <w:r>
        <w:t>Колокольцовского</w:t>
      </w:r>
      <w:r w:rsidR="00610041">
        <w:t xml:space="preserve"> МО                                                     </w:t>
      </w:r>
      <w:proofErr w:type="spellStart"/>
      <w:r w:rsidR="00A55C4F">
        <w:t>О.В.Бригадиренко</w:t>
      </w:r>
      <w:proofErr w:type="spellEnd"/>
    </w:p>
    <w:p w:rsidR="00C80B11" w:rsidRDefault="00C80B11" w:rsidP="00B94D5C">
      <w:pPr>
        <w:pStyle w:val="a5"/>
        <w:ind w:firstLine="567"/>
        <w:jc w:val="right"/>
        <w:rPr>
          <w:sz w:val="20"/>
          <w:szCs w:val="20"/>
        </w:rPr>
      </w:pPr>
    </w:p>
    <w:p w:rsidR="00490916" w:rsidRDefault="00490916" w:rsidP="00B94D5C">
      <w:pPr>
        <w:pStyle w:val="a5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490916" w:rsidRDefault="00490916" w:rsidP="00490916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</w:t>
      </w:r>
    </w:p>
    <w:p w:rsidR="00490916" w:rsidRDefault="00490916" w:rsidP="00490916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r w:rsidR="00A70E8F">
        <w:rPr>
          <w:sz w:val="20"/>
          <w:szCs w:val="20"/>
        </w:rPr>
        <w:t>Колокольцовского</w:t>
      </w:r>
      <w:r>
        <w:rPr>
          <w:sz w:val="20"/>
          <w:szCs w:val="20"/>
        </w:rPr>
        <w:t xml:space="preserve"> МО</w:t>
      </w:r>
    </w:p>
    <w:p w:rsidR="00490916" w:rsidRDefault="00490916" w:rsidP="00490916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r w:rsidR="00A55C4F">
        <w:rPr>
          <w:sz w:val="20"/>
          <w:szCs w:val="20"/>
        </w:rPr>
        <w:t xml:space="preserve">    </w:t>
      </w:r>
      <w:r w:rsidR="00363A6F">
        <w:rPr>
          <w:sz w:val="20"/>
          <w:szCs w:val="20"/>
        </w:rPr>
        <w:t>21.0</w:t>
      </w:r>
      <w:r w:rsidR="00561F01">
        <w:rPr>
          <w:sz w:val="20"/>
          <w:szCs w:val="20"/>
        </w:rPr>
        <w:t>3</w:t>
      </w:r>
      <w:r w:rsidR="00363A6F">
        <w:rPr>
          <w:sz w:val="20"/>
          <w:szCs w:val="20"/>
        </w:rPr>
        <w:t>.2019г.</w:t>
      </w:r>
      <w:r>
        <w:rPr>
          <w:sz w:val="20"/>
          <w:szCs w:val="20"/>
        </w:rPr>
        <w:t xml:space="preserve"> № </w:t>
      </w:r>
      <w:r w:rsidR="00A55C4F">
        <w:rPr>
          <w:sz w:val="20"/>
          <w:szCs w:val="20"/>
        </w:rPr>
        <w:t xml:space="preserve">  </w:t>
      </w:r>
      <w:r w:rsidR="00561F01">
        <w:rPr>
          <w:sz w:val="20"/>
          <w:szCs w:val="20"/>
        </w:rPr>
        <w:t>40</w:t>
      </w:r>
      <w:r w:rsidR="00A55C4F">
        <w:rPr>
          <w:sz w:val="20"/>
          <w:szCs w:val="20"/>
        </w:rPr>
        <w:t xml:space="preserve"> </w:t>
      </w:r>
      <w:r w:rsidR="00C80B11">
        <w:rPr>
          <w:sz w:val="20"/>
          <w:szCs w:val="20"/>
        </w:rPr>
        <w:t>-П</w:t>
      </w:r>
    </w:p>
    <w:p w:rsidR="00490916" w:rsidRDefault="00490916" w:rsidP="00490916">
      <w:pPr>
        <w:pStyle w:val="a5"/>
        <w:jc w:val="right"/>
        <w:rPr>
          <w:sz w:val="20"/>
          <w:szCs w:val="20"/>
        </w:rPr>
      </w:pPr>
    </w:p>
    <w:p w:rsidR="00490916" w:rsidRDefault="00490916" w:rsidP="00490916">
      <w:pPr>
        <w:pStyle w:val="a5"/>
        <w:jc w:val="center"/>
      </w:pPr>
      <w:r>
        <w:t xml:space="preserve">Требования </w:t>
      </w:r>
    </w:p>
    <w:p w:rsidR="00490916" w:rsidRDefault="00490916" w:rsidP="00490916">
      <w:pPr>
        <w:pStyle w:val="a5"/>
        <w:jc w:val="both"/>
      </w:pPr>
      <w:proofErr w:type="gramStart"/>
      <w:r>
        <w:t xml:space="preserve">к договорам об участии </w:t>
      </w:r>
      <w:r w:rsidR="00A70E8F">
        <w:t>Колокольцовского</w:t>
      </w:r>
      <w:r>
        <w:t xml:space="preserve"> муниципального образования Калининского муниципального района Саратовской области в собственности субъекта инвестиций, заключенным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местного бюджета, за исключением бюджетных инвестиций в объекты капитального строительства и (или) на приобретение объектов недвижимого имущества</w:t>
      </w:r>
      <w:proofErr w:type="gramEnd"/>
    </w:p>
    <w:p w:rsidR="00490916" w:rsidRDefault="00490916" w:rsidP="00490916">
      <w:pPr>
        <w:pStyle w:val="a5"/>
        <w:jc w:val="both"/>
      </w:pPr>
    </w:p>
    <w:p w:rsidR="00490916" w:rsidRDefault="00490916" w:rsidP="00B94D5C">
      <w:pPr>
        <w:pStyle w:val="a5"/>
        <w:ind w:firstLine="567"/>
        <w:jc w:val="both"/>
      </w:pPr>
      <w:proofErr w:type="gramStart"/>
      <w:r>
        <w:t xml:space="preserve">Договоры об участии </w:t>
      </w:r>
      <w:r w:rsidR="00A70E8F">
        <w:t>Колокольцовского</w:t>
      </w:r>
      <w:r>
        <w:t xml:space="preserve"> муниципального образования Калининского муниципального района Саратовской области в собственности субъекта инвестиций, заключенным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местного бюджета, за исключением бюджетных инвестиций в объекты капитального строительства и (или) на приобретение объектов недвижимого имущества</w:t>
      </w:r>
      <w:r w:rsidR="001238C7">
        <w:t>, должны содержать следующие положения:</w:t>
      </w:r>
      <w:proofErr w:type="gramEnd"/>
    </w:p>
    <w:p w:rsidR="001238C7" w:rsidRDefault="001238C7" w:rsidP="00B94D5C">
      <w:pPr>
        <w:pStyle w:val="a5"/>
        <w:ind w:firstLine="567"/>
        <w:jc w:val="both"/>
      </w:pPr>
      <w:r>
        <w:t>1. Цели предоставления бюджетных инвестиций.</w:t>
      </w:r>
    </w:p>
    <w:p w:rsidR="001238C7" w:rsidRDefault="001238C7" w:rsidP="00B94D5C">
      <w:pPr>
        <w:pStyle w:val="a5"/>
        <w:ind w:firstLine="567"/>
        <w:jc w:val="both"/>
      </w:pPr>
      <w:r>
        <w:t>2. Объем предоставляемых бюджетных инвестиций.</w:t>
      </w:r>
    </w:p>
    <w:p w:rsidR="001238C7" w:rsidRDefault="001238C7" w:rsidP="00B94D5C">
      <w:pPr>
        <w:pStyle w:val="a5"/>
        <w:ind w:firstLine="567"/>
        <w:jc w:val="both"/>
      </w:pPr>
      <w:r>
        <w:t>3. Условие о предоставлении бюджетных инвестиций не ранее принятия уполномоченным органом юридического лица решения об увеличении уставного (складочного) капитала на сумму предоставляемых бюджетных инвестиций.</w:t>
      </w:r>
    </w:p>
    <w:p w:rsidR="001238C7" w:rsidRDefault="001238C7" w:rsidP="00B94D5C">
      <w:pPr>
        <w:pStyle w:val="a5"/>
        <w:ind w:firstLine="567"/>
        <w:jc w:val="both"/>
      </w:pPr>
      <w:r>
        <w:t>4. Сроки и способы размещения дополнительного выпуска акций акционерного общества, производимого</w:t>
      </w:r>
      <w:r w:rsidR="00C76AD9">
        <w:t xml:space="preserve"> в соответствии с решением об увеличении уставного капитала путем реализации дополнительного выпуска акций (в случае предоставления бюджетных инвестиций акционерному обществу).</w:t>
      </w:r>
    </w:p>
    <w:p w:rsidR="00C76AD9" w:rsidRDefault="00C76AD9" w:rsidP="00B94D5C">
      <w:pPr>
        <w:pStyle w:val="a5"/>
        <w:ind w:firstLine="567"/>
        <w:jc w:val="both"/>
      </w:pPr>
      <w:r>
        <w:t xml:space="preserve">5. Сведения об акциях, являющихся предметом договора об участии </w:t>
      </w:r>
      <w:r w:rsidR="00A70E8F">
        <w:t>Колокольцовского</w:t>
      </w:r>
      <w:r>
        <w:t xml:space="preserve"> муниципального образования в собственности субъекта инвестиций</w:t>
      </w:r>
      <w:r w:rsidR="005120BB">
        <w:t xml:space="preserve"> </w:t>
      </w:r>
      <w:r>
        <w:t>(в случае предоставления бюджетных инвестиций акционерному обществу).</w:t>
      </w:r>
    </w:p>
    <w:p w:rsidR="00C76AD9" w:rsidRDefault="00A3228E" w:rsidP="00B94D5C">
      <w:pPr>
        <w:pStyle w:val="a5"/>
        <w:ind w:firstLine="567"/>
        <w:jc w:val="both"/>
      </w:pPr>
      <w:r>
        <w:t xml:space="preserve">6. Порядок расчетов между сторонами по договору об участии </w:t>
      </w:r>
      <w:r w:rsidR="00A70E8F">
        <w:t>Колокольцовского</w:t>
      </w:r>
      <w:r>
        <w:t xml:space="preserve"> муниципального образования в собственности субъекта инвестиций.</w:t>
      </w:r>
    </w:p>
    <w:p w:rsidR="00A3228E" w:rsidRDefault="004E3D45" w:rsidP="00B94D5C">
      <w:pPr>
        <w:pStyle w:val="a5"/>
        <w:ind w:firstLine="567"/>
        <w:jc w:val="both"/>
      </w:pPr>
      <w:r>
        <w:t>7. Сроки и форма представления отчета об использовании бюджетных инвестиций.</w:t>
      </w:r>
    </w:p>
    <w:p w:rsidR="004E3D45" w:rsidRDefault="004E3D45" w:rsidP="00B94D5C">
      <w:pPr>
        <w:pStyle w:val="a5"/>
        <w:ind w:firstLine="567"/>
        <w:jc w:val="both"/>
      </w:pPr>
      <w:r>
        <w:t xml:space="preserve">8. </w:t>
      </w:r>
      <w:r w:rsidR="0087393B">
        <w:t xml:space="preserve">Условие о возникновении права собственности </w:t>
      </w:r>
      <w:r w:rsidR="00A70E8F">
        <w:t>Колокольцовского</w:t>
      </w:r>
      <w:r w:rsidR="0087393B">
        <w:t xml:space="preserve"> муниципального образования на часть  уставного (складочного) капитала юридического лица, эквивалентную объему предоставляемых бюджетных инвестиций.</w:t>
      </w:r>
    </w:p>
    <w:p w:rsidR="0087393B" w:rsidRDefault="0087393B" w:rsidP="00B94D5C">
      <w:pPr>
        <w:pStyle w:val="a5"/>
        <w:ind w:firstLine="567"/>
        <w:jc w:val="both"/>
      </w:pPr>
      <w:r>
        <w:t>9. Право главного распорядителя бюджетных средств, предоставляющего бюджетные инвестиции юридическому лицу, и органа государственного финансового контроля области (по согласованию) на проведение проверок соблюдения юридическим лицом целей предоставления бюджетных инвестиций.</w:t>
      </w:r>
    </w:p>
    <w:p w:rsidR="0087393B" w:rsidRDefault="0087393B" w:rsidP="00B94D5C">
      <w:pPr>
        <w:pStyle w:val="a5"/>
        <w:ind w:firstLine="567"/>
        <w:jc w:val="both"/>
      </w:pPr>
      <w:r>
        <w:t>10. Ответственность юридического лица за неисполнение или ненадлежащее</w:t>
      </w:r>
      <w:r w:rsidR="0032252B">
        <w:t xml:space="preserve"> исполнение обязательств по указанному договору.</w:t>
      </w:r>
    </w:p>
    <w:p w:rsidR="00490916" w:rsidRPr="00490916" w:rsidRDefault="00490916" w:rsidP="00B94D5C">
      <w:pPr>
        <w:pStyle w:val="a5"/>
        <w:ind w:firstLine="567"/>
        <w:jc w:val="both"/>
      </w:pPr>
    </w:p>
    <w:p w:rsidR="00610041" w:rsidRPr="00A9696C" w:rsidRDefault="00610041" w:rsidP="00B94D5C">
      <w:pPr>
        <w:pStyle w:val="a5"/>
        <w:ind w:firstLine="567"/>
        <w:jc w:val="both"/>
      </w:pPr>
    </w:p>
    <w:sectPr w:rsidR="00610041" w:rsidRPr="00A9696C" w:rsidSect="00B94D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58C9"/>
    <w:rsid w:val="00011A10"/>
    <w:rsid w:val="001238C7"/>
    <w:rsid w:val="00133C07"/>
    <w:rsid w:val="001F055F"/>
    <w:rsid w:val="0032252B"/>
    <w:rsid w:val="00363A6F"/>
    <w:rsid w:val="003C0571"/>
    <w:rsid w:val="00474936"/>
    <w:rsid w:val="00481BCB"/>
    <w:rsid w:val="00490916"/>
    <w:rsid w:val="004E3D45"/>
    <w:rsid w:val="005120BB"/>
    <w:rsid w:val="00530EB6"/>
    <w:rsid w:val="00561F01"/>
    <w:rsid w:val="00610041"/>
    <w:rsid w:val="007975E7"/>
    <w:rsid w:val="00853061"/>
    <w:rsid w:val="0087393B"/>
    <w:rsid w:val="008958C9"/>
    <w:rsid w:val="00A13EC0"/>
    <w:rsid w:val="00A3228E"/>
    <w:rsid w:val="00A55C4F"/>
    <w:rsid w:val="00A70E8F"/>
    <w:rsid w:val="00A9696C"/>
    <w:rsid w:val="00B53134"/>
    <w:rsid w:val="00B94D5C"/>
    <w:rsid w:val="00BF52A1"/>
    <w:rsid w:val="00C76AD9"/>
    <w:rsid w:val="00C80B11"/>
    <w:rsid w:val="00CD03AB"/>
    <w:rsid w:val="00D43EBC"/>
    <w:rsid w:val="00F7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C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1A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01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C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1A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01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2015-12-09T05:09:00Z</cp:lastPrinted>
  <dcterms:created xsi:type="dcterms:W3CDTF">2019-02-11T07:16:00Z</dcterms:created>
  <dcterms:modified xsi:type="dcterms:W3CDTF">2019-03-27T06:18:00Z</dcterms:modified>
</cp:coreProperties>
</file>